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82" w:rsidRPr="00CB6412" w:rsidRDefault="00616982" w:rsidP="00616982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6982" w:rsidRDefault="00616982" w:rsidP="0061698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91000" cy="762000"/>
            <wp:effectExtent l="0" t="0" r="0" b="0"/>
            <wp:docPr id="3" name="Picture 3" descr="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82" w:rsidRPr="00CB641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</w:p>
    <w:p w:rsidR="00616982" w:rsidRPr="00CB6412" w:rsidRDefault="00616982" w:rsidP="0061698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9250"/>
      </w:tblGrid>
      <w:tr w:rsidR="00616982" w:rsidRPr="00C8308D" w:rsidTr="009A6D67">
        <w:trPr>
          <w:trHeight w:val="432"/>
          <w:jc w:val="center"/>
        </w:trPr>
        <w:tc>
          <w:tcPr>
            <w:tcW w:w="3666" w:type="dxa"/>
            <w:shd w:val="clear" w:color="auto" w:fill="17365D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Department/Building</w:t>
            </w:r>
          </w:p>
        </w:tc>
        <w:tc>
          <w:tcPr>
            <w:tcW w:w="9250" w:type="dxa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Intermediate School</w:t>
            </w:r>
          </w:p>
        </w:tc>
      </w:tr>
    </w:tbl>
    <w:p w:rsidR="00616982" w:rsidRPr="00CB6412" w:rsidRDefault="00616982" w:rsidP="0061698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2016"/>
      </w:tblGrid>
      <w:tr w:rsidR="00616982" w:rsidRPr="00C8308D" w:rsidTr="009A6D67">
        <w:trPr>
          <w:trHeight w:val="432"/>
          <w:jc w:val="center"/>
        </w:trPr>
        <w:tc>
          <w:tcPr>
            <w:tcW w:w="2016" w:type="dxa"/>
            <w:shd w:val="clear" w:color="auto" w:fill="17365D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16" w:type="dxa"/>
            <w:vAlign w:val="center"/>
          </w:tcPr>
          <w:p w:rsidR="00616982" w:rsidRPr="00C8308D" w:rsidRDefault="00656F09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</w:tbl>
    <w:p w:rsidR="00616982" w:rsidRPr="00CB6412" w:rsidRDefault="00616982" w:rsidP="0061698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16982" w:rsidRPr="00C8308D" w:rsidTr="009A6D67">
        <w:trPr>
          <w:trHeight w:val="432"/>
        </w:trPr>
        <w:tc>
          <w:tcPr>
            <w:tcW w:w="13176" w:type="dxa"/>
            <w:gridSpan w:val="4"/>
            <w:shd w:val="clear" w:color="auto" w:fill="17365D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08D">
              <w:rPr>
                <w:rFonts w:ascii="Times New Roman" w:hAnsi="Times New Roman"/>
                <w:b/>
                <w:sz w:val="28"/>
                <w:szCs w:val="28"/>
              </w:rPr>
              <w:t>Team Members</w:t>
            </w:r>
          </w:p>
        </w:tc>
      </w:tr>
      <w:tr w:rsidR="00616982" w:rsidRPr="00C8308D" w:rsidTr="009A6D67">
        <w:tc>
          <w:tcPr>
            <w:tcW w:w="3294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94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3294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94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</w:tr>
      <w:tr w:rsidR="00616982" w:rsidRPr="00C8308D" w:rsidTr="009A6D67">
        <w:trPr>
          <w:trHeight w:val="182"/>
        </w:trPr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Michael Bostwick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82" w:rsidRPr="00C8308D" w:rsidTr="009A6D67">
        <w:trPr>
          <w:trHeight w:val="230"/>
        </w:trPr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Robin Doubrava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Principal</w:t>
            </w:r>
          </w:p>
        </w:tc>
        <w:tc>
          <w:tcPr>
            <w:tcW w:w="3294" w:type="dxa"/>
          </w:tcPr>
          <w:p w:rsidR="00616982" w:rsidRDefault="00616982" w:rsidP="009A6D67">
            <w:pPr>
              <w:pStyle w:val="NoSpacing"/>
              <w:tabs>
                <w:tab w:val="right" w:pos="30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16982" w:rsidRPr="00AB1DEB" w:rsidRDefault="00616982" w:rsidP="009A6D6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</w:p>
        </w:tc>
      </w:tr>
      <w:tr w:rsidR="00616982" w:rsidRPr="00C8308D" w:rsidTr="009A6D67">
        <w:trPr>
          <w:trHeight w:val="242"/>
        </w:trPr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Dayna Telech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16982" w:rsidRPr="00AB1DEB" w:rsidRDefault="00616982" w:rsidP="009A6D6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</w:p>
        </w:tc>
      </w:tr>
      <w:tr w:rsidR="00616982" w:rsidRPr="00C8308D" w:rsidTr="009A6D67">
        <w:trPr>
          <w:trHeight w:val="218"/>
        </w:trPr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Patti Wandell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16982" w:rsidRPr="00AB1DEB" w:rsidRDefault="00616982" w:rsidP="009A6D6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</w:p>
        </w:tc>
      </w:tr>
      <w:tr w:rsidR="00616982" w:rsidRPr="00C8308D" w:rsidTr="009A6D67">
        <w:trPr>
          <w:trHeight w:val="242"/>
        </w:trPr>
        <w:tc>
          <w:tcPr>
            <w:tcW w:w="3294" w:type="dxa"/>
          </w:tcPr>
          <w:p w:rsidR="00616982" w:rsidRPr="004549F1" w:rsidRDefault="00656F09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Christine Harkness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82" w:rsidRPr="00C8308D" w:rsidTr="009A6D67">
        <w:trPr>
          <w:trHeight w:val="218"/>
        </w:trPr>
        <w:tc>
          <w:tcPr>
            <w:tcW w:w="3294" w:type="dxa"/>
          </w:tcPr>
          <w:p w:rsidR="00616982" w:rsidRPr="004549F1" w:rsidRDefault="00656F09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Rachael Hogue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82" w:rsidRPr="00C8308D" w:rsidTr="009A6D67">
        <w:trPr>
          <w:trHeight w:val="242"/>
        </w:trPr>
        <w:tc>
          <w:tcPr>
            <w:tcW w:w="3294" w:type="dxa"/>
          </w:tcPr>
          <w:p w:rsidR="00616982" w:rsidRPr="004549F1" w:rsidRDefault="00656F09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Paige Smith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82" w:rsidRPr="00C8308D" w:rsidTr="009A6D67">
        <w:trPr>
          <w:trHeight w:val="218"/>
        </w:trPr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Nicole Remchuk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82" w:rsidRPr="00C8308D" w:rsidTr="009A6D67">
        <w:trPr>
          <w:trHeight w:val="218"/>
        </w:trPr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Jackie Brubaker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82" w:rsidRPr="00C8308D" w:rsidTr="009A6D67">
        <w:trPr>
          <w:trHeight w:val="218"/>
        </w:trPr>
        <w:tc>
          <w:tcPr>
            <w:tcW w:w="3294" w:type="dxa"/>
          </w:tcPr>
          <w:p w:rsidR="00616982" w:rsidRDefault="00656F09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Amanda Manchester</w:t>
            </w:r>
          </w:p>
        </w:tc>
        <w:tc>
          <w:tcPr>
            <w:tcW w:w="3294" w:type="dxa"/>
          </w:tcPr>
          <w:p w:rsidR="00616982" w:rsidRPr="00AB1DEB" w:rsidRDefault="00616982" w:rsidP="009A6D6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Teacher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82" w:rsidRPr="00C8308D" w:rsidTr="009A6D67">
        <w:trPr>
          <w:trHeight w:val="218"/>
        </w:trPr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Shavon Schrock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82" w:rsidRPr="00C8308D" w:rsidTr="009A6D67">
        <w:trPr>
          <w:trHeight w:val="218"/>
        </w:trPr>
        <w:tc>
          <w:tcPr>
            <w:tcW w:w="3294" w:type="dxa"/>
          </w:tcPr>
          <w:p w:rsidR="00616982" w:rsidRDefault="00656F09" w:rsidP="009A6D67">
            <w:pPr>
              <w:pStyle w:val="NoSpacing"/>
              <w:tabs>
                <w:tab w:val="right" w:pos="30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Carly Tremblay</w:t>
            </w:r>
          </w:p>
        </w:tc>
        <w:tc>
          <w:tcPr>
            <w:tcW w:w="3294" w:type="dxa"/>
          </w:tcPr>
          <w:p w:rsidR="00616982" w:rsidRPr="00AB1DEB" w:rsidRDefault="00656F09" w:rsidP="009A6D6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Teacher</w:t>
            </w: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16982" w:rsidRPr="004549F1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F09" w:rsidRPr="00C8308D" w:rsidTr="009A6D67">
        <w:trPr>
          <w:trHeight w:val="218"/>
        </w:trPr>
        <w:tc>
          <w:tcPr>
            <w:tcW w:w="3294" w:type="dxa"/>
          </w:tcPr>
          <w:p w:rsidR="00656F09" w:rsidRDefault="00656F09" w:rsidP="009A6D67">
            <w:pPr>
              <w:pStyle w:val="NoSpacing"/>
              <w:tabs>
                <w:tab w:val="right" w:pos="30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 Wilson</w:t>
            </w:r>
          </w:p>
        </w:tc>
        <w:tc>
          <w:tcPr>
            <w:tcW w:w="3294" w:type="dxa"/>
          </w:tcPr>
          <w:p w:rsidR="00656F09" w:rsidRPr="00AB1DEB" w:rsidRDefault="00656F09" w:rsidP="009A6D6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Teaching Assistant</w:t>
            </w:r>
          </w:p>
        </w:tc>
        <w:tc>
          <w:tcPr>
            <w:tcW w:w="3294" w:type="dxa"/>
          </w:tcPr>
          <w:p w:rsidR="00656F09" w:rsidRPr="004549F1" w:rsidRDefault="00656F09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56F09" w:rsidRPr="004549F1" w:rsidRDefault="00656F09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F09" w:rsidRPr="00C8308D" w:rsidTr="009A6D67">
        <w:trPr>
          <w:trHeight w:val="218"/>
        </w:trPr>
        <w:tc>
          <w:tcPr>
            <w:tcW w:w="3294" w:type="dxa"/>
          </w:tcPr>
          <w:p w:rsidR="00656F09" w:rsidRDefault="00656F09" w:rsidP="009A6D67">
            <w:pPr>
              <w:pStyle w:val="NoSpacing"/>
              <w:tabs>
                <w:tab w:val="right" w:pos="30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Kelly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Holzlein</w:t>
            </w:r>
            <w:proofErr w:type="spellEnd"/>
          </w:p>
        </w:tc>
        <w:tc>
          <w:tcPr>
            <w:tcW w:w="3294" w:type="dxa"/>
          </w:tcPr>
          <w:p w:rsidR="00656F09" w:rsidRPr="00AB1DEB" w:rsidRDefault="00656F09" w:rsidP="009A6D6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t>Parent Representative</w:t>
            </w:r>
          </w:p>
        </w:tc>
        <w:tc>
          <w:tcPr>
            <w:tcW w:w="3294" w:type="dxa"/>
          </w:tcPr>
          <w:p w:rsidR="00656F09" w:rsidRPr="004549F1" w:rsidRDefault="00656F09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56F09" w:rsidRPr="004549F1" w:rsidRDefault="00656F09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982" w:rsidRPr="00AB1DEB" w:rsidRDefault="00616982" w:rsidP="0061698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B1DEB">
        <w:rPr>
          <w:rFonts w:ascii="Times New Roman" w:hAnsi="Times New Roman"/>
          <w:b/>
          <w:sz w:val="32"/>
          <w:szCs w:val="32"/>
        </w:rPr>
        <w:t>Site Plans</w:t>
      </w:r>
    </w:p>
    <w:p w:rsidR="00616982" w:rsidRPr="00AB1DEB" w:rsidRDefault="00616982" w:rsidP="006169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16982" w:rsidRPr="00AB1DEB" w:rsidRDefault="00616982" w:rsidP="00616982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AB1DEB">
        <w:rPr>
          <w:rFonts w:ascii="Times New Roman" w:hAnsi="Times New Roman"/>
          <w:i/>
          <w:sz w:val="28"/>
          <w:szCs w:val="28"/>
        </w:rPr>
        <w:lastRenderedPageBreak/>
        <w:t>Site Plans have two components: the District Strategic Plan and Site Specific Plans</w:t>
      </w:r>
    </w:p>
    <w:p w:rsidR="00616982" w:rsidRPr="00CB6412" w:rsidRDefault="00616982" w:rsidP="0061698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16982" w:rsidRPr="006A700E" w:rsidRDefault="00616982" w:rsidP="00616982">
      <w:pPr>
        <w:pStyle w:val="NoSpacing"/>
        <w:rPr>
          <w:rFonts w:ascii="Times New Roman" w:hAnsi="Times New Roman"/>
          <w:b/>
          <w:color w:val="C00000"/>
          <w:sz w:val="24"/>
          <w:szCs w:val="24"/>
        </w:rPr>
      </w:pPr>
      <w:r w:rsidRPr="006A700E">
        <w:rPr>
          <w:rFonts w:ascii="Times New Roman" w:hAnsi="Times New Roman"/>
          <w:b/>
          <w:color w:val="C00000"/>
          <w:sz w:val="24"/>
          <w:szCs w:val="24"/>
        </w:rPr>
        <w:t>Part I – District Strategic Plan</w:t>
      </w:r>
    </w:p>
    <w:p w:rsidR="00616982" w:rsidRPr="00CB641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  <w:r w:rsidRPr="00CB6412">
        <w:rPr>
          <w:rFonts w:ascii="Times New Roman" w:hAnsi="Times New Roman"/>
          <w:sz w:val="24"/>
          <w:szCs w:val="24"/>
        </w:rPr>
        <w:t xml:space="preserve">This connects the elements of the District Strategic Plan with </w:t>
      </w:r>
      <w:r>
        <w:rPr>
          <w:rFonts w:ascii="Times New Roman" w:hAnsi="Times New Roman"/>
          <w:sz w:val="24"/>
          <w:szCs w:val="24"/>
        </w:rPr>
        <w:t>S</w:t>
      </w:r>
      <w:r w:rsidRPr="00CB6412">
        <w:rPr>
          <w:rFonts w:ascii="Times New Roman" w:hAnsi="Times New Roman"/>
          <w:sz w:val="24"/>
          <w:szCs w:val="24"/>
        </w:rPr>
        <w:t>ites.</w:t>
      </w:r>
      <w:r>
        <w:rPr>
          <w:rFonts w:ascii="Times New Roman" w:hAnsi="Times New Roman"/>
          <w:sz w:val="24"/>
          <w:szCs w:val="24"/>
        </w:rPr>
        <w:t xml:space="preserve">  Sites may be schools or departments such as Transportation, Building/Grounds or Food Services.  Various items from the Strategic Plan may be assigned to S</w:t>
      </w:r>
      <w:r w:rsidRPr="00CB6412">
        <w:rPr>
          <w:rFonts w:ascii="Times New Roman" w:hAnsi="Times New Roman"/>
          <w:sz w:val="24"/>
          <w:szCs w:val="24"/>
        </w:rPr>
        <w:t>ites for implementation.</w:t>
      </w:r>
      <w:r>
        <w:rPr>
          <w:rFonts w:ascii="Times New Roman" w:hAnsi="Times New Roman"/>
          <w:sz w:val="24"/>
          <w:szCs w:val="24"/>
        </w:rPr>
        <w:t xml:space="preserve">  This creates alignment of Strategic Intents (organizational goals) through the District-Wide Strategic Plan.</w:t>
      </w: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Horseheads Strategic Plan has six areas of focus. These include:</w:t>
      </w: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  <w:sectPr w:rsidR="00616982" w:rsidSect="00C8308D">
          <w:footerReference w:type="default" r:id="rId9"/>
          <w:footerReference w:type="first" r:id="rId10"/>
          <w:pgSz w:w="15840" w:h="12240" w:orient="landscape"/>
          <w:pgMar w:top="1440" w:right="1440" w:bottom="1440" w:left="144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titlePg/>
          <w:docGrid w:linePitch="360"/>
        </w:sectPr>
      </w:pP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-Character Education &amp; Wellness (C/W)</w:t>
      </w: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-Community Relations &amp; Partnerships (Community)</w:t>
      </w: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-Facilities and Building Use (Facilities)</w:t>
      </w: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-Financial Planning &amp; Development (Fiscal)</w:t>
      </w: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-Professional Development &amp; District Culture (PD/Culture)</w:t>
      </w: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  <w:sectPr w:rsidR="00616982" w:rsidSect="00E72A86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-Student Achievement (SA)</w:t>
      </w: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Site Specific Success Indicators/Targets may be applicable.  Specifically, the District may request that the school/department create additional measures of success which align with the District-Wide Strategic Intents (Example:  Building-based student achievement targets, increase in Performance Standards from assessments, involvement of community/parents.)  The District will also identify any Key Initiatives/Action Plans to be executed at the Site level. </w:t>
      </w:r>
    </w:p>
    <w:p w:rsidR="00616982" w:rsidRPr="00CB6412" w:rsidRDefault="00616982" w:rsidP="0061698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16982" w:rsidRPr="006A700E" w:rsidRDefault="00616982" w:rsidP="00616982">
      <w:pPr>
        <w:pStyle w:val="NoSpacing"/>
        <w:rPr>
          <w:rFonts w:ascii="Times New Roman" w:hAnsi="Times New Roman"/>
          <w:b/>
          <w:color w:val="C00000"/>
          <w:sz w:val="24"/>
          <w:szCs w:val="24"/>
        </w:rPr>
      </w:pPr>
      <w:r w:rsidRPr="006A700E">
        <w:rPr>
          <w:rFonts w:ascii="Times New Roman" w:hAnsi="Times New Roman"/>
          <w:b/>
          <w:color w:val="C00000"/>
          <w:sz w:val="24"/>
          <w:szCs w:val="24"/>
        </w:rPr>
        <w:t>Part II – Site Specific Plans</w:t>
      </w:r>
    </w:p>
    <w:p w:rsidR="00616982" w:rsidRPr="00CB641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  <w:r w:rsidRPr="00CB6412">
        <w:rPr>
          <w:rFonts w:ascii="Times New Roman" w:hAnsi="Times New Roman"/>
          <w:sz w:val="24"/>
          <w:szCs w:val="24"/>
        </w:rPr>
        <w:t xml:space="preserve">This section is utilized for an additional Site Goals that </w:t>
      </w:r>
      <w:r>
        <w:rPr>
          <w:rFonts w:ascii="Times New Roman" w:hAnsi="Times New Roman"/>
          <w:sz w:val="24"/>
          <w:szCs w:val="24"/>
        </w:rPr>
        <w:t xml:space="preserve">the school/department may wish to pursue.  This gives latitude to the Site to work on any additional areas important to the Site.  </w:t>
      </w:r>
      <w:r w:rsidRPr="00CB641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escribe and number the Goal</w:t>
      </w:r>
      <w:r w:rsidRPr="00CB6412">
        <w:rPr>
          <w:rFonts w:ascii="Times New Roman" w:hAnsi="Times New Roman"/>
          <w:sz w:val="24"/>
          <w:szCs w:val="24"/>
        </w:rPr>
        <w:t xml:space="preserve">, indicate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CB6412">
        <w:rPr>
          <w:rFonts w:ascii="Times New Roman" w:hAnsi="Times New Roman"/>
          <w:sz w:val="24"/>
          <w:szCs w:val="24"/>
        </w:rPr>
        <w:t>Strategic Inten</w:t>
      </w:r>
      <w:r>
        <w:rPr>
          <w:rFonts w:ascii="Times New Roman" w:hAnsi="Times New Roman"/>
          <w:sz w:val="24"/>
          <w:szCs w:val="24"/>
        </w:rPr>
        <w:t>ts that the Site Goal aligns to, and identify Strategies, as needed.</w:t>
      </w:r>
    </w:p>
    <w:p w:rsidR="00616982" w:rsidRPr="00CB641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</w:p>
    <w:p w:rsidR="00616982" w:rsidRDefault="00616982" w:rsidP="0061698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16982" w:rsidRPr="009171AC" w:rsidRDefault="00616982" w:rsidP="0061698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Key: </w:t>
      </w: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WIP (Work in Process)</w:t>
      </w: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(Complete)</w:t>
      </w: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(Introduced)</w:t>
      </w:r>
    </w:p>
    <w:p w:rsidR="00616982" w:rsidRDefault="00616982" w:rsidP="006169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16982" w:rsidRDefault="00616982" w:rsidP="0061698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616982" w:rsidRPr="00AB1DEB" w:rsidRDefault="00616982" w:rsidP="0061698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B1DEB">
        <w:rPr>
          <w:rFonts w:ascii="Times New Roman" w:hAnsi="Times New Roman"/>
          <w:b/>
          <w:sz w:val="32"/>
          <w:szCs w:val="32"/>
        </w:rPr>
        <w:lastRenderedPageBreak/>
        <w:t>Part I: District Strategic Plan</w:t>
      </w:r>
    </w:p>
    <w:p w:rsidR="0061698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</w:p>
    <w:p w:rsidR="00616982" w:rsidRPr="00AB1DEB" w:rsidRDefault="00616982" w:rsidP="00616982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AB1DEB">
        <w:rPr>
          <w:rFonts w:ascii="Times New Roman" w:hAnsi="Times New Roman"/>
          <w:b/>
          <w:sz w:val="28"/>
          <w:szCs w:val="28"/>
        </w:rPr>
        <w:t xml:space="preserve">Site Plan:  </w:t>
      </w:r>
      <w:r w:rsidRPr="00AB1DEB">
        <w:rPr>
          <w:rFonts w:ascii="Times New Roman" w:hAnsi="Times New Roman"/>
          <w:i/>
          <w:sz w:val="28"/>
          <w:szCs w:val="28"/>
        </w:rPr>
        <w:t>Strategic Intent Alignment</w:t>
      </w:r>
    </w:p>
    <w:p w:rsidR="00616982" w:rsidRDefault="00616982" w:rsidP="0061698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6"/>
        <w:gridCol w:w="9250"/>
      </w:tblGrid>
      <w:tr w:rsidR="00616982" w:rsidRPr="00C8308D" w:rsidTr="009A6D67">
        <w:trPr>
          <w:trHeight w:val="432"/>
          <w:jc w:val="center"/>
        </w:trPr>
        <w:tc>
          <w:tcPr>
            <w:tcW w:w="3666" w:type="dxa"/>
            <w:shd w:val="clear" w:color="auto" w:fill="17365D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Department/Building</w:t>
            </w:r>
          </w:p>
        </w:tc>
        <w:tc>
          <w:tcPr>
            <w:tcW w:w="9250" w:type="dxa"/>
            <w:vAlign w:val="center"/>
          </w:tcPr>
          <w:p w:rsidR="00616982" w:rsidRPr="00C8308D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Intermediate School</w:t>
            </w:r>
          </w:p>
        </w:tc>
      </w:tr>
    </w:tbl>
    <w:p w:rsidR="00616982" w:rsidRPr="00CB6412" w:rsidRDefault="00616982" w:rsidP="0061698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4"/>
        <w:gridCol w:w="6564"/>
      </w:tblGrid>
      <w:tr w:rsidR="00616982" w:rsidRPr="00C8308D" w:rsidTr="009A6D67">
        <w:trPr>
          <w:jc w:val="center"/>
        </w:trPr>
        <w:tc>
          <w:tcPr>
            <w:tcW w:w="6324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trategic Intent Area/#</w:t>
            </w:r>
          </w:p>
        </w:tc>
        <w:tc>
          <w:tcPr>
            <w:tcW w:w="6564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Site Specific Success Indicators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/Targets</w:t>
            </w:r>
          </w:p>
        </w:tc>
      </w:tr>
      <w:tr w:rsidR="00616982" w:rsidRPr="00C8308D" w:rsidTr="009A6D67">
        <w:trPr>
          <w:trHeight w:val="648"/>
          <w:jc w:val="center"/>
        </w:trPr>
        <w:tc>
          <w:tcPr>
            <w:tcW w:w="6324" w:type="dxa"/>
          </w:tcPr>
          <w:p w:rsidR="00616982" w:rsidRPr="009804A7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03AF8">
              <w:rPr>
                <w:rFonts w:ascii="Times New Roman" w:hAnsi="Times New Roman"/>
                <w:sz w:val="24"/>
                <w:szCs w:val="24"/>
              </w:rPr>
              <w:t xml:space="preserve">SA- SI #1 KI#4 </w:t>
            </w:r>
            <w:r w:rsidRPr="00303AF8">
              <w:rPr>
                <w:rFonts w:ascii="Times New Roman" w:hAnsi="Times New Roman"/>
                <w:sz w:val="24"/>
                <w:szCs w:val="24"/>
              </w:rPr>
              <w:br/>
              <w:t xml:space="preserve">By the end of  grade 3, we will ensure that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03AF8">
              <w:rPr>
                <w:rFonts w:ascii="Times New Roman" w:hAnsi="Times New Roman"/>
                <w:sz w:val="24"/>
                <w:szCs w:val="24"/>
              </w:rPr>
              <w:t xml:space="preserve">ll students will be on grade level or have demonstrated significant literacy and written expression gains as supported by data. </w:t>
            </w:r>
          </w:p>
        </w:tc>
        <w:tc>
          <w:tcPr>
            <w:tcW w:w="6564" w:type="dxa"/>
          </w:tcPr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TARGET: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D7A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Mean results will show growth between initial fall benchmarks and final spring benchmarks for </w:t>
            </w:r>
            <w:r w:rsidR="00E277CF">
              <w:rPr>
                <w:rFonts w:ascii="Times New Roman" w:hAnsi="Times New Roman"/>
                <w:sz w:val="24"/>
                <w:szCs w:val="24"/>
              </w:rPr>
              <w:t>math.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77CF" w:rsidRDefault="00E277CF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277CF" w:rsidRDefault="002D7A10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277CF">
              <w:rPr>
                <w:rFonts w:ascii="Times New Roman" w:hAnsi="Times New Roman"/>
                <w:sz w:val="24"/>
                <w:szCs w:val="24"/>
              </w:rPr>
              <w:t xml:space="preserve">Mean results will show an increased amount of growth between initial fall benchmarks and final spring benchmarks for ELA from the previous year within the same cohort.  </w:t>
            </w:r>
          </w:p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277CF" w:rsidRDefault="002D7A10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277CF">
              <w:rPr>
                <w:rFonts w:ascii="Times New Roman" w:hAnsi="Times New Roman"/>
                <w:sz w:val="24"/>
                <w:szCs w:val="24"/>
              </w:rPr>
              <w:t>State test results will indicate a fewer amount of level 2 students from the previous year on the NYS ELA and math assessments.</w:t>
            </w:r>
          </w:p>
          <w:p w:rsidR="002D7A10" w:rsidRDefault="002D7A10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D7A10" w:rsidRDefault="002D7A10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Use of ongoing locally created probes to collect data with intention to show growth, drive instruction and provide individualized strategic intervention.</w:t>
            </w:r>
          </w:p>
          <w:p w:rsidR="002D7A10" w:rsidRDefault="002D7A10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A10" w:rsidRDefault="002D7A10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INDICATORS: </w:t>
            </w:r>
          </w:p>
          <w:p w:rsidR="00E277CF" w:rsidRDefault="00E277CF" w:rsidP="0061698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Math Benchmarks </w:t>
            </w:r>
          </w:p>
          <w:p w:rsidR="00E277CF" w:rsidRDefault="00E277CF" w:rsidP="0061698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ELA Treasures Benchmark Assessments</w:t>
            </w:r>
          </w:p>
          <w:p w:rsidR="00E277CF" w:rsidRDefault="00E277CF" w:rsidP="0061698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NYS ELA and Math Tests</w:t>
            </w:r>
          </w:p>
          <w:p w:rsidR="009D3433" w:rsidRDefault="009D3433" w:rsidP="0061698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Fewer students scoring at a level 2 on NYS Exams</w:t>
            </w:r>
          </w:p>
          <w:p w:rsidR="00047E7B" w:rsidRDefault="00047E7B" w:rsidP="00047E7B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47E7B" w:rsidRDefault="002A05D2" w:rsidP="00047E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47E7B" w:rsidRPr="00570B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http://www.engageny.org/resource/text-list-for-p-12-ela</w:t>
              </w:r>
            </w:hyperlink>
            <w:r w:rsidR="00047E7B">
              <w:rPr>
                <w:rFonts w:ascii="Times New Roman" w:hAnsi="Times New Roman"/>
                <w:sz w:val="24"/>
                <w:szCs w:val="24"/>
              </w:rPr>
              <w:t xml:space="preserve"> (Suggested Common Core Text List)</w:t>
            </w:r>
          </w:p>
          <w:p w:rsidR="00047E7B" w:rsidRDefault="00047E7B" w:rsidP="00047E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6982" w:rsidRPr="00C8308D" w:rsidRDefault="00616982" w:rsidP="00047E7B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82" w:rsidRPr="00C8308D" w:rsidTr="009A6D67">
        <w:trPr>
          <w:trHeight w:val="648"/>
          <w:jc w:val="center"/>
        </w:trPr>
        <w:tc>
          <w:tcPr>
            <w:tcW w:w="6324" w:type="dxa"/>
          </w:tcPr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3AF8">
              <w:rPr>
                <w:rFonts w:ascii="Times New Roman" w:hAnsi="Times New Roman"/>
                <w:sz w:val="24"/>
                <w:szCs w:val="24"/>
              </w:rPr>
              <w:lastRenderedPageBreak/>
              <w:t>SA- SI #1 KI#5</w:t>
            </w:r>
            <w:r w:rsidRPr="00303AF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We will ensure that literacy skills are integrated in all content areas, grade PreK-12. </w:t>
            </w:r>
          </w:p>
          <w:p w:rsidR="005E332E" w:rsidRDefault="005E332E" w:rsidP="009A6D67">
            <w:pPr>
              <w:pStyle w:val="NoSpacing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5E332E" w:rsidRPr="005E332E" w:rsidRDefault="005E332E" w:rsidP="009A6D67">
            <w:pPr>
              <w:pStyle w:val="NoSpacing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highlight w:val="cyan"/>
              </w:rPr>
            </w:pPr>
          </w:p>
        </w:tc>
        <w:tc>
          <w:tcPr>
            <w:tcW w:w="6564" w:type="dxa"/>
          </w:tcPr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TARGET: </w:t>
            </w:r>
          </w:p>
          <w:p w:rsidR="009D3433" w:rsidRDefault="009D3433" w:rsidP="009D3433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Teachers will use literacy skills in all content areas.</w:t>
            </w:r>
          </w:p>
          <w:p w:rsidR="009D3433" w:rsidRDefault="009D3433" w:rsidP="009D3433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Collaborate with teachers to utilize created materials based on the six shifts in ELA.</w:t>
            </w:r>
          </w:p>
          <w:p w:rsidR="009D3433" w:rsidRDefault="002A05D2" w:rsidP="009D34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D3433" w:rsidRPr="006C75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http://engageny.org/wp-content/uploads/2011/08/common-core-shifts.pdf</w:t>
              </w:r>
            </w:hyperlink>
          </w:p>
          <w:p w:rsidR="00616982" w:rsidRDefault="006E1C13" w:rsidP="006E1C13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Teachers will focus on the ELA skill of the month within all content area.</w:t>
            </w:r>
            <w:r w:rsidR="0061698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INDICATORS:</w:t>
            </w:r>
          </w:p>
          <w:p w:rsidR="004C2F8A" w:rsidRPr="004C2F8A" w:rsidRDefault="004C2F8A" w:rsidP="004C2F8A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 assessments in all content areas include extended response questions</w:t>
            </w:r>
          </w:p>
          <w:p w:rsidR="009D3433" w:rsidRDefault="009D3433" w:rsidP="004C2F8A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data base of resources based on the </w:t>
            </w:r>
            <w:r w:rsidR="004C2F8A">
              <w:rPr>
                <w:rFonts w:ascii="Times New Roman" w:hAnsi="Times New Roman"/>
                <w:sz w:val="24"/>
                <w:szCs w:val="24"/>
              </w:rPr>
              <w:t>six shifts.</w:t>
            </w:r>
          </w:p>
          <w:p w:rsidR="006E1C13" w:rsidRDefault="006E1C13" w:rsidP="004C2F8A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of personnel resources based on skill of the month.</w:t>
            </w:r>
          </w:p>
          <w:p w:rsidR="00616982" w:rsidRPr="00C8308D" w:rsidRDefault="00616982" w:rsidP="004C2F8A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82" w:rsidRPr="00C8308D" w:rsidTr="009A6D67">
        <w:trPr>
          <w:trHeight w:val="648"/>
          <w:jc w:val="center"/>
        </w:trPr>
        <w:tc>
          <w:tcPr>
            <w:tcW w:w="6324" w:type="dxa"/>
          </w:tcPr>
          <w:p w:rsidR="00616982" w:rsidRPr="009804A7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03AF8">
              <w:rPr>
                <w:rFonts w:ascii="Times New Roman" w:hAnsi="Times New Roman"/>
                <w:sz w:val="24"/>
                <w:szCs w:val="24"/>
              </w:rPr>
              <w:t>SA, SI#1 KI#6</w:t>
            </w:r>
            <w:r w:rsidRPr="00303AF8">
              <w:rPr>
                <w:rFonts w:ascii="Times New Roman" w:hAnsi="Times New Roman"/>
                <w:sz w:val="24"/>
                <w:szCs w:val="24"/>
              </w:rPr>
              <w:br/>
              <w:t>We will ensure that instruction is differentiated from grade K-12 in all content areas.</w:t>
            </w:r>
          </w:p>
        </w:tc>
        <w:tc>
          <w:tcPr>
            <w:tcW w:w="6564" w:type="dxa"/>
          </w:tcPr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TARGET:</w:t>
            </w:r>
          </w:p>
          <w:p w:rsidR="00616982" w:rsidRDefault="00616982" w:rsidP="0099435A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Teachers will use a variety of resources spanning levels of complexity and difficulty in adherence to individual student needs.</w:t>
            </w:r>
          </w:p>
          <w:p w:rsidR="0099435A" w:rsidRDefault="0099435A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9435A" w:rsidRDefault="0099435A" w:rsidP="005F1FF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of ongoing locally created probes to collect data with intention to show growth, drive instruction and provide individualized strategic intervention.</w:t>
            </w:r>
          </w:p>
          <w:p w:rsidR="0099435A" w:rsidRDefault="0099435A" w:rsidP="009943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9435A" w:rsidRDefault="00616982" w:rsidP="006E1C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INDICATORS</w:t>
            </w:r>
            <w:r w:rsidR="009943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 </w:t>
            </w:r>
            <w:r w:rsidR="005F1FF9">
              <w:rPr>
                <w:rFonts w:ascii="Times New Roman" w:hAnsi="Times New Roman"/>
                <w:sz w:val="24"/>
                <w:szCs w:val="24"/>
              </w:rPr>
              <w:t>Resources</w:t>
            </w:r>
            <w:r w:rsidR="009943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435A" w:rsidRDefault="0099435A" w:rsidP="0099435A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 services</w:t>
            </w:r>
          </w:p>
          <w:p w:rsidR="0099435A" w:rsidRDefault="0099435A" w:rsidP="0099435A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MySkillsTutor</w:t>
            </w:r>
            <w:proofErr w:type="spellEnd"/>
          </w:p>
          <w:p w:rsidR="0099435A" w:rsidRDefault="00616982" w:rsidP="006E1C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 Naturally</w:t>
            </w:r>
          </w:p>
          <w:p w:rsidR="0099435A" w:rsidRDefault="00616982" w:rsidP="006E1C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99435A">
              <w:rPr>
                <w:rFonts w:ascii="Times New Roman" w:hAnsi="Times New Roman"/>
                <w:sz w:val="24"/>
                <w:szCs w:val="24"/>
              </w:rPr>
              <w:t>Treasures</w:t>
            </w:r>
          </w:p>
          <w:p w:rsidR="00616982" w:rsidRDefault="0099435A" w:rsidP="006E1C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FOSS (2014 for all 5-6)</w:t>
            </w:r>
          </w:p>
          <w:p w:rsidR="0099435A" w:rsidRDefault="0099435A" w:rsidP="006E1C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Moby Max</w:t>
            </w:r>
          </w:p>
          <w:p w:rsidR="00F41E81" w:rsidRDefault="00F41E81" w:rsidP="006E1C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manipulatives</w:t>
            </w:r>
          </w:p>
          <w:p w:rsidR="005F1FF9" w:rsidRPr="0099435A" w:rsidRDefault="005F1FF9" w:rsidP="005F1F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1F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Castle Learning </w:t>
            </w:r>
            <w:r w:rsidR="00F41E81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probes</w:t>
            </w:r>
          </w:p>
        </w:tc>
      </w:tr>
      <w:tr w:rsidR="00616982" w:rsidRPr="00C8308D" w:rsidTr="009A6D67">
        <w:trPr>
          <w:trHeight w:val="648"/>
          <w:jc w:val="center"/>
        </w:trPr>
        <w:tc>
          <w:tcPr>
            <w:tcW w:w="6324" w:type="dxa"/>
          </w:tcPr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SA, SI#1 KI#1</w:t>
            </w:r>
          </w:p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will identify and integrate into instruction and assessment 21</w:t>
            </w:r>
            <w:r w:rsidRPr="008B513F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Century Learning Skills in grades PreK-12.</w:t>
            </w:r>
          </w:p>
          <w:p w:rsidR="00924D26" w:rsidRDefault="00924D26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24D26" w:rsidRPr="00924D26" w:rsidRDefault="00924D26" w:rsidP="009A6D67">
            <w:pPr>
              <w:pStyle w:val="NoSpacing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highlight w:val="green"/>
              </w:rPr>
            </w:pPr>
          </w:p>
        </w:tc>
        <w:tc>
          <w:tcPr>
            <w:tcW w:w="6564" w:type="dxa"/>
          </w:tcPr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TARGET: </w:t>
            </w:r>
          </w:p>
          <w:p w:rsidR="00616982" w:rsidRDefault="00616982" w:rsidP="0032040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Create </w:t>
            </w:r>
            <w:r w:rsidR="00093638">
              <w:rPr>
                <w:rFonts w:ascii="Times New Roman" w:hAnsi="Times New Roman"/>
                <w:sz w:val="24"/>
                <w:szCs w:val="24"/>
              </w:rPr>
              <w:t>awareness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implement 21</w:t>
            </w:r>
            <w:r w:rsidRPr="00EA60A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Century Skills.</w:t>
            </w:r>
          </w:p>
          <w:p w:rsidR="00320401" w:rsidRDefault="00320401" w:rsidP="0032040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Prepare for online PARCC assessments</w:t>
            </w:r>
          </w:p>
          <w:p w:rsidR="00093638" w:rsidRDefault="00093638" w:rsidP="0009363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16982" w:rsidRPr="009804A7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INDICATORS:</w:t>
            </w:r>
          </w:p>
          <w:p w:rsidR="00616982" w:rsidRDefault="00616982" w:rsidP="0061698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B63">
              <w:rPr>
                <w:rFonts w:ascii="Times New Roman" w:hAnsi="Times New Roman"/>
                <w:sz w:val="24"/>
                <w:szCs w:val="24"/>
              </w:rPr>
              <w:t>Focus on fluencies at faculty meetings</w:t>
            </w:r>
          </w:p>
          <w:p w:rsidR="00320401" w:rsidRDefault="00320401" w:rsidP="0061698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ongoing student probes</w:t>
            </w:r>
          </w:p>
          <w:p w:rsidR="00616982" w:rsidRDefault="00093638" w:rsidP="0061698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Possibility of an </w:t>
            </w:r>
            <w:r w:rsidR="00616982">
              <w:rPr>
                <w:rFonts w:ascii="Times New Roman" w:hAnsi="Times New Roman"/>
                <w:sz w:val="24"/>
                <w:szCs w:val="24"/>
              </w:rPr>
              <w:t>In-service/Book study</w:t>
            </w:r>
          </w:p>
          <w:p w:rsidR="00616982" w:rsidRDefault="002A05D2" w:rsidP="009A6D67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16982" w:rsidRPr="009731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http://www.fluency21.com/</w:t>
              </w:r>
            </w:hyperlink>
            <w:r w:rsidR="00616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982" w:rsidRDefault="002A05D2" w:rsidP="009A6D67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16982" w:rsidRPr="009731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http://p21.org/</w:t>
              </w:r>
            </w:hyperlink>
            <w:r w:rsidR="00616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982" w:rsidRPr="00C8308D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A51" w:rsidRPr="00C8308D" w:rsidTr="009A6D67">
        <w:trPr>
          <w:trHeight w:val="648"/>
          <w:jc w:val="center"/>
        </w:trPr>
        <w:tc>
          <w:tcPr>
            <w:tcW w:w="6324" w:type="dxa"/>
          </w:tcPr>
          <w:p w:rsidR="00693A51" w:rsidRDefault="00693A51" w:rsidP="00693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C/W</w:t>
            </w:r>
            <w:r w:rsidR="00244B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SI#1 KI#2</w:t>
            </w:r>
          </w:p>
          <w:p w:rsidR="00244B41" w:rsidRPr="00244B41" w:rsidRDefault="00244B41" w:rsidP="00244B41">
            <w:pPr>
              <w:rPr>
                <w:rFonts w:ascii="Times New Roman" w:hAnsi="Times New Roman"/>
                <w:sz w:val="24"/>
                <w:szCs w:val="24"/>
              </w:rPr>
            </w:pPr>
            <w:r w:rsidRPr="00244B41">
              <w:rPr>
                <w:rFonts w:ascii="Times New Roman" w:hAnsi="Times New Roman"/>
                <w:sz w:val="24"/>
                <w:szCs w:val="24"/>
              </w:rPr>
              <w:t xml:space="preserve">We will develop a District Wide Character Education Program to support the character traits identified that is age </w:t>
            </w:r>
            <w:r>
              <w:rPr>
                <w:rFonts w:ascii="Times New Roman" w:hAnsi="Times New Roman"/>
                <w:sz w:val="24"/>
                <w:szCs w:val="24"/>
              </w:rPr>
              <w:t>appropriate and grade specific.</w:t>
            </w:r>
          </w:p>
          <w:p w:rsidR="00693A51" w:rsidRDefault="00693A51" w:rsidP="00693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3A51" w:rsidRDefault="00693A51" w:rsidP="00693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693A51" w:rsidRDefault="00693A51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TARGET:</w:t>
            </w:r>
          </w:p>
          <w:p w:rsidR="00693A51" w:rsidRDefault="00693A51" w:rsidP="00693A5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Focus on the character trait of the month within the school.</w:t>
            </w:r>
          </w:p>
          <w:p w:rsidR="00693A51" w:rsidRDefault="00693A51" w:rsidP="00693A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INDICATORS:</w:t>
            </w:r>
          </w:p>
          <w:p w:rsidR="00693A51" w:rsidRDefault="00693A51" w:rsidP="00693A51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of the Marking Period,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showcase, Reminders and student recognition read on announcements, Anti-bully squad, assemblies, cafeteria poster</w:t>
            </w:r>
          </w:p>
        </w:tc>
      </w:tr>
      <w:tr w:rsidR="00693A51" w:rsidRPr="00C8308D" w:rsidTr="009A6D67">
        <w:trPr>
          <w:trHeight w:val="648"/>
          <w:jc w:val="center"/>
        </w:trPr>
        <w:tc>
          <w:tcPr>
            <w:tcW w:w="6324" w:type="dxa"/>
          </w:tcPr>
          <w:p w:rsidR="004D0C59" w:rsidRDefault="00693A51" w:rsidP="00D41B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0C59">
              <w:rPr>
                <w:rFonts w:ascii="Times New Roman" w:hAnsi="Times New Roman"/>
                <w:sz w:val="24"/>
                <w:szCs w:val="24"/>
              </w:rPr>
              <w:t>C/W</w:t>
            </w:r>
            <w:r w:rsidR="00D41BE7" w:rsidRPr="004D0C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0C59">
              <w:rPr>
                <w:rFonts w:ascii="Times New Roman" w:hAnsi="Times New Roman"/>
                <w:sz w:val="24"/>
                <w:szCs w:val="24"/>
              </w:rPr>
              <w:t>SI#1 KI#5</w:t>
            </w:r>
            <w:r w:rsidR="00D41BE7" w:rsidRPr="004D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BE7" w:rsidRPr="004D0C59" w:rsidRDefault="00D41BE7" w:rsidP="00D41B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0C59">
              <w:rPr>
                <w:rFonts w:ascii="Times New Roman" w:hAnsi="Times New Roman"/>
                <w:sz w:val="24"/>
                <w:szCs w:val="24"/>
              </w:rPr>
              <w:t>We will clearly and frequently communicate to students, parents and the greater community the character learning occurring in our schools.</w:t>
            </w:r>
          </w:p>
          <w:p w:rsidR="00693A51" w:rsidRDefault="00693A51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693A51" w:rsidRDefault="00693A51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TARGET:</w:t>
            </w:r>
          </w:p>
          <w:p w:rsidR="00693A51" w:rsidRDefault="008F6C7A" w:rsidP="00693A51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of a variety of methods to communicate to the greater community character learning occurring in our school.</w:t>
            </w:r>
          </w:p>
          <w:p w:rsidR="00693A51" w:rsidRDefault="00693A51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INDICATORS:</w:t>
            </w:r>
          </w:p>
          <w:p w:rsidR="008F6C7A" w:rsidRDefault="008F6C7A" w:rsidP="008F6C7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newsletter, district newsletter, website, team communication, Twitter, Facebook, local media,</w:t>
            </w:r>
            <w:r w:rsidR="00A8138D">
              <w:rPr>
                <w:rFonts w:ascii="Times New Roman" w:hAnsi="Times New Roman"/>
                <w:sz w:val="24"/>
                <w:szCs w:val="24"/>
              </w:rPr>
              <w:t xml:space="preserve"> WISH 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3A51" w:rsidRDefault="00693A51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A51" w:rsidRPr="00C8308D" w:rsidTr="009A6D67">
        <w:trPr>
          <w:trHeight w:val="648"/>
          <w:jc w:val="center"/>
        </w:trPr>
        <w:tc>
          <w:tcPr>
            <w:tcW w:w="6324" w:type="dxa"/>
          </w:tcPr>
          <w:p w:rsidR="004D0C59" w:rsidRDefault="005D3594" w:rsidP="00D41B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0C59">
              <w:rPr>
                <w:rFonts w:ascii="Times New Roman" w:hAnsi="Times New Roman"/>
                <w:sz w:val="24"/>
                <w:szCs w:val="24"/>
              </w:rPr>
              <w:lastRenderedPageBreak/>
              <w:t>C/W</w:t>
            </w:r>
            <w:r w:rsidR="00D41BE7" w:rsidRPr="004D0C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0C59">
              <w:rPr>
                <w:rFonts w:ascii="Times New Roman" w:hAnsi="Times New Roman"/>
                <w:sz w:val="24"/>
                <w:szCs w:val="24"/>
              </w:rPr>
              <w:t>SI#1 KI#10</w:t>
            </w:r>
            <w:r w:rsidR="00D41BE7" w:rsidRPr="004D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BE7" w:rsidRPr="004D0C59" w:rsidRDefault="00D41BE7" w:rsidP="00D41B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0C59">
              <w:rPr>
                <w:rFonts w:ascii="Times New Roman" w:hAnsi="Times New Roman"/>
                <w:sz w:val="24"/>
                <w:szCs w:val="24"/>
              </w:rPr>
              <w:t xml:space="preserve">We will look at ways to empower students to make positive life choices. </w:t>
            </w:r>
          </w:p>
          <w:p w:rsidR="005D3594" w:rsidRDefault="005D3594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693A51" w:rsidRDefault="00A8138D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TARGET:</w:t>
            </w:r>
          </w:p>
          <w:p w:rsidR="00A8138D" w:rsidRDefault="00A8138D" w:rsidP="00A8138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Provides s</w:t>
            </w:r>
            <w:r w:rsidR="00AE5F10">
              <w:rPr>
                <w:rFonts w:ascii="Times New Roman" w:hAnsi="Times New Roman"/>
                <w:sz w:val="24"/>
                <w:szCs w:val="24"/>
              </w:rPr>
              <w:t>tudents with the opportunity to develop and demonstrate skills to help them make positive life choices.</w:t>
            </w:r>
          </w:p>
          <w:p w:rsidR="00A8138D" w:rsidRDefault="00A8138D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INDICATORS:</w:t>
            </w:r>
          </w:p>
          <w:p w:rsidR="00A8138D" w:rsidRDefault="00A8138D" w:rsidP="00A8138D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Community building activities,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BOCES Ropes Course, Anti-Bully Squad, assemblies, Juvenile Law, Life skills, Student of the Marking Period, WISH TV, Odyssey of the Mind</w:t>
            </w:r>
            <w:r w:rsidR="00AE5F10">
              <w:rPr>
                <w:rFonts w:ascii="Times New Roman" w:hAnsi="Times New Roman"/>
                <w:sz w:val="24"/>
                <w:szCs w:val="24"/>
              </w:rPr>
              <w:t>, Physical Fitness Tests, KIA.</w:t>
            </w:r>
          </w:p>
        </w:tc>
      </w:tr>
    </w:tbl>
    <w:p w:rsidR="00616982" w:rsidRDefault="00616982" w:rsidP="006169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16982" w:rsidRPr="00AB1DEB" w:rsidRDefault="00616982" w:rsidP="00D41BE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B1DEB">
        <w:rPr>
          <w:rFonts w:ascii="Times New Roman" w:hAnsi="Times New Roman"/>
          <w:b/>
          <w:sz w:val="32"/>
          <w:szCs w:val="32"/>
        </w:rPr>
        <w:t>Part II: Site Specific</w:t>
      </w:r>
    </w:p>
    <w:p w:rsidR="00616982" w:rsidRDefault="00616982" w:rsidP="0061698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16982" w:rsidRPr="00AB1DEB" w:rsidRDefault="00616982" w:rsidP="00616982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AB1DEB">
        <w:rPr>
          <w:rFonts w:ascii="Times New Roman" w:hAnsi="Times New Roman"/>
          <w:b/>
          <w:sz w:val="28"/>
          <w:szCs w:val="28"/>
        </w:rPr>
        <w:t xml:space="preserve">Site Plan:  </w:t>
      </w:r>
      <w:r w:rsidRPr="00AB1DEB">
        <w:rPr>
          <w:rFonts w:ascii="Times New Roman" w:hAnsi="Times New Roman"/>
          <w:i/>
          <w:sz w:val="28"/>
          <w:szCs w:val="28"/>
        </w:rPr>
        <w:t xml:space="preserve">Additional Goals/Strategies </w:t>
      </w:r>
    </w:p>
    <w:p w:rsidR="00616982" w:rsidRPr="00E44513" w:rsidRDefault="00616982" w:rsidP="006169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0"/>
        <w:gridCol w:w="9270"/>
      </w:tblGrid>
      <w:tr w:rsidR="00616982" w:rsidRPr="00C8308D" w:rsidTr="009A6D67">
        <w:trPr>
          <w:trHeight w:val="432"/>
          <w:jc w:val="center"/>
        </w:trPr>
        <w:tc>
          <w:tcPr>
            <w:tcW w:w="3950" w:type="dxa"/>
            <w:shd w:val="clear" w:color="auto" w:fill="17365D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Department/Building</w:t>
            </w:r>
          </w:p>
        </w:tc>
        <w:tc>
          <w:tcPr>
            <w:tcW w:w="9270" w:type="dxa"/>
            <w:vAlign w:val="center"/>
          </w:tcPr>
          <w:p w:rsidR="00616982" w:rsidRPr="00C8308D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Intermediate School </w:t>
            </w:r>
            <w:r w:rsidR="00D613C6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</w:tbl>
    <w:p w:rsidR="00616982" w:rsidRDefault="00616982" w:rsidP="0061698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429"/>
        <w:gridCol w:w="790"/>
        <w:gridCol w:w="1320"/>
        <w:gridCol w:w="1363"/>
        <w:gridCol w:w="1035"/>
        <w:gridCol w:w="1310"/>
        <w:gridCol w:w="1035"/>
        <w:gridCol w:w="1098"/>
        <w:gridCol w:w="1035"/>
        <w:gridCol w:w="552"/>
        <w:gridCol w:w="1539"/>
      </w:tblGrid>
      <w:tr w:rsidR="00616982" w:rsidRPr="001B22A8" w:rsidTr="009A6D67">
        <w:tc>
          <w:tcPr>
            <w:tcW w:w="13176" w:type="dxa"/>
            <w:gridSpan w:val="12"/>
            <w:shd w:val="clear" w:color="auto" w:fill="17365D"/>
          </w:tcPr>
          <w:p w:rsidR="00616982" w:rsidRPr="001B22A8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2A8">
              <w:rPr>
                <w:rFonts w:ascii="Times New Roman" w:hAnsi="Times New Roman"/>
                <w:b/>
                <w:sz w:val="24"/>
                <w:szCs w:val="24"/>
              </w:rPr>
              <w:t>Site Goal (#/Identify)</w:t>
            </w:r>
          </w:p>
        </w:tc>
      </w:tr>
      <w:tr w:rsidR="00616982" w:rsidRPr="001B22A8" w:rsidTr="009A6D67">
        <w:trPr>
          <w:trHeight w:val="890"/>
        </w:trPr>
        <w:tc>
          <w:tcPr>
            <w:tcW w:w="13176" w:type="dxa"/>
            <w:gridSpan w:val="12"/>
          </w:tcPr>
          <w:p w:rsidR="00616982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Communicate and involve all staff, students, and parents in character education and academic programs and quarterly themes.  </w:t>
            </w:r>
          </w:p>
          <w:p w:rsidR="00616982" w:rsidRPr="001B22A8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C/W- SI#1</w:t>
            </w:r>
          </w:p>
        </w:tc>
      </w:tr>
      <w:tr w:rsidR="00616982" w:rsidRPr="001B22A8" w:rsidTr="009A6D67">
        <w:tc>
          <w:tcPr>
            <w:tcW w:w="13176" w:type="dxa"/>
            <w:gridSpan w:val="12"/>
            <w:shd w:val="clear" w:color="auto" w:fill="17365D"/>
          </w:tcPr>
          <w:p w:rsidR="00616982" w:rsidRPr="001B22A8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2A8">
              <w:rPr>
                <w:rFonts w:ascii="Times New Roman" w:hAnsi="Times New Roman"/>
                <w:b/>
                <w:sz w:val="24"/>
                <w:szCs w:val="24"/>
              </w:rPr>
              <w:t>Strategic Intent (Area/#)</w:t>
            </w:r>
          </w:p>
        </w:tc>
      </w:tr>
      <w:tr w:rsidR="00616982" w:rsidRPr="001B22A8" w:rsidTr="009A6D67">
        <w:trPr>
          <w:trHeight w:val="404"/>
        </w:trPr>
        <w:tc>
          <w:tcPr>
            <w:tcW w:w="670" w:type="dxa"/>
            <w:shd w:val="clear" w:color="auto" w:fill="C6D9F1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C/W</w:t>
            </w:r>
          </w:p>
        </w:tc>
        <w:tc>
          <w:tcPr>
            <w:tcW w:w="1429" w:type="dxa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C6D9F1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Fiscal</w:t>
            </w:r>
          </w:p>
        </w:tc>
        <w:tc>
          <w:tcPr>
            <w:tcW w:w="1320" w:type="dxa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6D9F1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</w:t>
            </w:r>
          </w:p>
        </w:tc>
        <w:tc>
          <w:tcPr>
            <w:tcW w:w="1035" w:type="dxa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shd w:val="clear" w:color="auto" w:fill="C6D9F1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PD/Culture</w:t>
            </w:r>
          </w:p>
        </w:tc>
        <w:tc>
          <w:tcPr>
            <w:tcW w:w="1035" w:type="dxa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98" w:type="dxa"/>
            <w:shd w:val="clear" w:color="auto" w:fill="C6D9F1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Facilities</w:t>
            </w:r>
          </w:p>
        </w:tc>
        <w:tc>
          <w:tcPr>
            <w:tcW w:w="1035" w:type="dxa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C6D9F1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539" w:type="dxa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616982" w:rsidRPr="00CB641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20"/>
        <w:gridCol w:w="1574"/>
        <w:gridCol w:w="1426"/>
        <w:gridCol w:w="3840"/>
        <w:gridCol w:w="1308"/>
      </w:tblGrid>
      <w:tr w:rsidR="00616982" w:rsidRPr="00C8308D" w:rsidTr="009A6D67">
        <w:trPr>
          <w:trHeight w:val="144"/>
        </w:trPr>
        <w:tc>
          <w:tcPr>
            <w:tcW w:w="708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#</w:t>
            </w:r>
          </w:p>
        </w:tc>
        <w:tc>
          <w:tcPr>
            <w:tcW w:w="4320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Site Strategy</w:t>
            </w:r>
          </w:p>
        </w:tc>
        <w:tc>
          <w:tcPr>
            <w:tcW w:w="1574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426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 xml:space="preserve">Who </w:t>
            </w:r>
          </w:p>
        </w:tc>
        <w:tc>
          <w:tcPr>
            <w:tcW w:w="3840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Progress</w:t>
            </w:r>
          </w:p>
        </w:tc>
        <w:tc>
          <w:tcPr>
            <w:tcW w:w="1308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616982" w:rsidRPr="00C8308D" w:rsidTr="009A6D67">
        <w:trPr>
          <w:trHeight w:val="539"/>
        </w:trPr>
        <w:tc>
          <w:tcPr>
            <w:tcW w:w="708" w:type="dxa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616982" w:rsidRPr="00FD7E18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support previous school wide initiatives such as Habits of Mind, team community service projects, Anti-bully squad, etc.</w:t>
            </w:r>
          </w:p>
        </w:tc>
        <w:tc>
          <w:tcPr>
            <w:tcW w:w="1574" w:type="dxa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Ongoing</w:t>
            </w:r>
          </w:p>
        </w:tc>
        <w:tc>
          <w:tcPr>
            <w:tcW w:w="1426" w:type="dxa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Staff</w:t>
            </w:r>
          </w:p>
        </w:tc>
        <w:tc>
          <w:tcPr>
            <w:tcW w:w="3840" w:type="dxa"/>
            <w:vAlign w:val="center"/>
          </w:tcPr>
          <w:p w:rsidR="00616982" w:rsidRPr="009804A7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4A7">
              <w:rPr>
                <w:rFonts w:ascii="Times New Roman" w:hAnsi="Times New Roman"/>
                <w:sz w:val="24"/>
                <w:szCs w:val="24"/>
              </w:rPr>
              <w:t>Building administration will c</w:t>
            </w:r>
            <w:r>
              <w:rPr>
                <w:rFonts w:ascii="Times New Roman" w:hAnsi="Times New Roman"/>
                <w:sz w:val="24"/>
                <w:szCs w:val="24"/>
              </w:rPr>
              <w:t>ontinue to support all staff.</w:t>
            </w:r>
            <w:r w:rsidRPr="0098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616982" w:rsidRPr="00C8308D" w:rsidRDefault="001104C5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WIP</w:t>
            </w:r>
          </w:p>
        </w:tc>
      </w:tr>
      <w:tr w:rsidR="00616982" w:rsidRPr="00C8308D" w:rsidTr="009A6D67">
        <w:trPr>
          <w:trHeight w:val="629"/>
        </w:trPr>
        <w:tc>
          <w:tcPr>
            <w:tcW w:w="708" w:type="dxa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616982" w:rsidRPr="00FD7E18" w:rsidRDefault="002123C7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Book G</w:t>
            </w:r>
            <w:r w:rsidR="00616982">
              <w:rPr>
                <w:rFonts w:ascii="Times New Roman" w:hAnsi="Times New Roman"/>
                <w:sz w:val="24"/>
                <w:szCs w:val="24"/>
              </w:rPr>
              <w:t>oal</w:t>
            </w:r>
          </w:p>
        </w:tc>
        <w:tc>
          <w:tcPr>
            <w:tcW w:w="1574" w:type="dxa"/>
            <w:vAlign w:val="center"/>
          </w:tcPr>
          <w:p w:rsidR="00616982" w:rsidRPr="00C8308D" w:rsidRDefault="002123C7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426" w:type="dxa"/>
            <w:vAlign w:val="center"/>
          </w:tcPr>
          <w:p w:rsidR="00616982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Site Team</w:t>
            </w:r>
          </w:p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Staff</w:t>
            </w:r>
          </w:p>
        </w:tc>
        <w:tc>
          <w:tcPr>
            <w:tcW w:w="3840" w:type="dxa"/>
            <w:vAlign w:val="center"/>
          </w:tcPr>
          <w:p w:rsidR="00616982" w:rsidRDefault="006062A7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="00616982">
              <w:rPr>
                <w:rFonts w:ascii="Times New Roman" w:hAnsi="Times New Roman"/>
                <w:sz w:val="24"/>
                <w:szCs w:val="24"/>
              </w:rPr>
              <w:t xml:space="preserve">uarterly name recognition and end of year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  <w:r w:rsidR="00616982">
              <w:rPr>
                <w:rFonts w:ascii="Times New Roman" w:hAnsi="Times New Roman"/>
                <w:sz w:val="24"/>
                <w:szCs w:val="24"/>
              </w:rPr>
              <w:t>.</w:t>
            </w:r>
            <w:r w:rsidR="00616982" w:rsidRPr="0098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Names posted in hallways?</w:t>
            </w:r>
          </w:p>
          <w:p w:rsidR="00616982" w:rsidRPr="009804A7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(950 pages/marking period)</w:t>
            </w:r>
          </w:p>
        </w:tc>
        <w:tc>
          <w:tcPr>
            <w:tcW w:w="1308" w:type="dxa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WIP</w:t>
            </w:r>
          </w:p>
        </w:tc>
      </w:tr>
      <w:tr w:rsidR="00616982" w:rsidRPr="00C8308D" w:rsidTr="009A6D67">
        <w:trPr>
          <w:trHeight w:val="629"/>
        </w:trPr>
        <w:tc>
          <w:tcPr>
            <w:tcW w:w="708" w:type="dxa"/>
            <w:vAlign w:val="center"/>
          </w:tcPr>
          <w:p w:rsidR="00616982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3</w:t>
            </w:r>
          </w:p>
        </w:tc>
        <w:tc>
          <w:tcPr>
            <w:tcW w:w="4320" w:type="dxa"/>
            <w:vAlign w:val="center"/>
          </w:tcPr>
          <w:p w:rsidR="00616982" w:rsidRDefault="006062A7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of the Marking Period</w:t>
            </w:r>
          </w:p>
        </w:tc>
        <w:tc>
          <w:tcPr>
            <w:tcW w:w="1574" w:type="dxa"/>
            <w:vAlign w:val="center"/>
          </w:tcPr>
          <w:p w:rsidR="00616982" w:rsidRDefault="002123C7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426" w:type="dxa"/>
            <w:vAlign w:val="center"/>
          </w:tcPr>
          <w:p w:rsidR="00616982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82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Site Team</w:t>
            </w:r>
          </w:p>
          <w:p w:rsidR="00616982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Staff</w:t>
            </w:r>
          </w:p>
          <w:p w:rsidR="00616982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616982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Quarterly 1-2 names.  Student picture and list of qualities to be posted on bulletin board by cafeteria.</w:t>
            </w:r>
          </w:p>
        </w:tc>
        <w:tc>
          <w:tcPr>
            <w:tcW w:w="1308" w:type="dxa"/>
            <w:vAlign w:val="center"/>
          </w:tcPr>
          <w:p w:rsidR="00616982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WIP</w:t>
            </w:r>
          </w:p>
        </w:tc>
      </w:tr>
    </w:tbl>
    <w:p w:rsidR="00616982" w:rsidRPr="00B30B77" w:rsidRDefault="00616982" w:rsidP="00B30B77">
      <w:pPr>
        <w:pStyle w:val="NoSpacing"/>
        <w:rPr>
          <w:rFonts w:ascii="Times New Roman" w:hAnsi="Times New Roman"/>
          <w:sz w:val="24"/>
          <w:szCs w:val="24"/>
        </w:rPr>
      </w:pPr>
      <w:r w:rsidRPr="00AB1DEB">
        <w:rPr>
          <w:rFonts w:ascii="Times New Roman" w:hAnsi="Times New Roman"/>
          <w:i/>
          <w:sz w:val="28"/>
          <w:szCs w:val="28"/>
        </w:rPr>
        <w:t xml:space="preserve"> </w:t>
      </w:r>
    </w:p>
    <w:p w:rsidR="00616982" w:rsidRPr="00E44513" w:rsidRDefault="00616982" w:rsidP="006169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jc w:val="center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0"/>
        <w:gridCol w:w="9270"/>
      </w:tblGrid>
      <w:tr w:rsidR="00616982" w:rsidRPr="00C8308D" w:rsidTr="009A6D67">
        <w:trPr>
          <w:trHeight w:val="432"/>
          <w:jc w:val="center"/>
        </w:trPr>
        <w:tc>
          <w:tcPr>
            <w:tcW w:w="3950" w:type="dxa"/>
            <w:shd w:val="clear" w:color="auto" w:fill="17365D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Department/Building</w:t>
            </w:r>
          </w:p>
        </w:tc>
        <w:tc>
          <w:tcPr>
            <w:tcW w:w="9270" w:type="dxa"/>
            <w:vAlign w:val="center"/>
          </w:tcPr>
          <w:p w:rsidR="00616982" w:rsidRPr="00C8308D" w:rsidRDefault="00736B76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Intermediate School  2013 – 2014</w:t>
            </w:r>
          </w:p>
        </w:tc>
      </w:tr>
    </w:tbl>
    <w:p w:rsidR="00616982" w:rsidRDefault="00616982" w:rsidP="0061698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429"/>
        <w:gridCol w:w="790"/>
        <w:gridCol w:w="1320"/>
        <w:gridCol w:w="1363"/>
        <w:gridCol w:w="1035"/>
        <w:gridCol w:w="1310"/>
        <w:gridCol w:w="1035"/>
        <w:gridCol w:w="1098"/>
        <w:gridCol w:w="1035"/>
        <w:gridCol w:w="552"/>
        <w:gridCol w:w="1539"/>
      </w:tblGrid>
      <w:tr w:rsidR="00616982" w:rsidRPr="001B22A8" w:rsidTr="009A6D67">
        <w:tc>
          <w:tcPr>
            <w:tcW w:w="13176" w:type="dxa"/>
            <w:gridSpan w:val="12"/>
            <w:shd w:val="clear" w:color="auto" w:fill="17365D"/>
          </w:tcPr>
          <w:p w:rsidR="00616982" w:rsidRPr="001B22A8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2A8">
              <w:rPr>
                <w:rFonts w:ascii="Times New Roman" w:hAnsi="Times New Roman"/>
                <w:b/>
                <w:sz w:val="24"/>
                <w:szCs w:val="24"/>
              </w:rPr>
              <w:t>Site Goal (#/Identify)</w:t>
            </w:r>
          </w:p>
        </w:tc>
      </w:tr>
      <w:tr w:rsidR="00616982" w:rsidRPr="001B22A8" w:rsidTr="009A6D67">
        <w:trPr>
          <w:trHeight w:val="413"/>
        </w:trPr>
        <w:tc>
          <w:tcPr>
            <w:tcW w:w="13176" w:type="dxa"/>
            <w:gridSpan w:val="12"/>
          </w:tcPr>
          <w:p w:rsidR="00616982" w:rsidRPr="001B22A8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PD/C SI#2A, SI#2C</w:t>
            </w:r>
          </w:p>
        </w:tc>
      </w:tr>
      <w:tr w:rsidR="00616982" w:rsidRPr="001B22A8" w:rsidTr="009A6D67">
        <w:tc>
          <w:tcPr>
            <w:tcW w:w="13176" w:type="dxa"/>
            <w:gridSpan w:val="12"/>
            <w:shd w:val="clear" w:color="auto" w:fill="17365D"/>
          </w:tcPr>
          <w:p w:rsidR="00616982" w:rsidRPr="001B22A8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2A8">
              <w:rPr>
                <w:rFonts w:ascii="Times New Roman" w:hAnsi="Times New Roman"/>
                <w:b/>
                <w:sz w:val="24"/>
                <w:szCs w:val="24"/>
              </w:rPr>
              <w:t>Strategic Intent (Area/#)</w:t>
            </w:r>
          </w:p>
        </w:tc>
      </w:tr>
      <w:tr w:rsidR="00616982" w:rsidRPr="001B22A8" w:rsidTr="009A6D67">
        <w:trPr>
          <w:trHeight w:val="404"/>
        </w:trPr>
        <w:tc>
          <w:tcPr>
            <w:tcW w:w="670" w:type="dxa"/>
            <w:shd w:val="clear" w:color="auto" w:fill="C6D9F1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C/W</w:t>
            </w:r>
          </w:p>
        </w:tc>
        <w:tc>
          <w:tcPr>
            <w:tcW w:w="1438" w:type="dxa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  <w:shd w:val="clear" w:color="auto" w:fill="C6D9F1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Fiscal</w:t>
            </w:r>
          </w:p>
        </w:tc>
        <w:tc>
          <w:tcPr>
            <w:tcW w:w="1327" w:type="dxa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3" w:type="dxa"/>
            <w:shd w:val="clear" w:color="auto" w:fill="C6D9F1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</w:t>
            </w:r>
          </w:p>
        </w:tc>
        <w:tc>
          <w:tcPr>
            <w:tcW w:w="1040" w:type="dxa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0" w:type="dxa"/>
            <w:shd w:val="clear" w:color="auto" w:fill="C6D9F1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PD/Culture</w:t>
            </w:r>
          </w:p>
        </w:tc>
        <w:tc>
          <w:tcPr>
            <w:tcW w:w="1040" w:type="dxa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98" w:type="dxa"/>
            <w:shd w:val="clear" w:color="auto" w:fill="C6D9F1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Facilities</w:t>
            </w:r>
          </w:p>
        </w:tc>
        <w:tc>
          <w:tcPr>
            <w:tcW w:w="1040" w:type="dxa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2" w:type="dxa"/>
            <w:shd w:val="clear" w:color="auto" w:fill="C6D9F1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548" w:type="dxa"/>
            <w:vAlign w:val="bottom"/>
          </w:tcPr>
          <w:p w:rsidR="00616982" w:rsidRPr="001B22A8" w:rsidRDefault="00616982" w:rsidP="009A6D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616982" w:rsidRPr="00CB6412" w:rsidRDefault="00616982" w:rsidP="0061698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20"/>
        <w:gridCol w:w="1110"/>
        <w:gridCol w:w="1890"/>
        <w:gridCol w:w="3840"/>
        <w:gridCol w:w="1308"/>
      </w:tblGrid>
      <w:tr w:rsidR="00616982" w:rsidRPr="00C8308D" w:rsidTr="009A0CBE">
        <w:trPr>
          <w:trHeight w:val="144"/>
        </w:trPr>
        <w:tc>
          <w:tcPr>
            <w:tcW w:w="708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#</w:t>
            </w:r>
          </w:p>
        </w:tc>
        <w:tc>
          <w:tcPr>
            <w:tcW w:w="4320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Site Strategy</w:t>
            </w:r>
          </w:p>
        </w:tc>
        <w:tc>
          <w:tcPr>
            <w:tcW w:w="1110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890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 xml:space="preserve">Who </w:t>
            </w:r>
          </w:p>
        </w:tc>
        <w:tc>
          <w:tcPr>
            <w:tcW w:w="3840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8D">
              <w:rPr>
                <w:rFonts w:ascii="Times New Roman" w:hAnsi="Times New Roman"/>
                <w:b/>
                <w:sz w:val="24"/>
                <w:szCs w:val="24"/>
              </w:rPr>
              <w:t>Progress</w:t>
            </w:r>
          </w:p>
        </w:tc>
        <w:tc>
          <w:tcPr>
            <w:tcW w:w="1308" w:type="dxa"/>
            <w:shd w:val="clear" w:color="auto" w:fill="17365D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616982" w:rsidRPr="00C8308D" w:rsidTr="009A0CBE">
        <w:trPr>
          <w:trHeight w:val="611"/>
        </w:trPr>
        <w:tc>
          <w:tcPr>
            <w:tcW w:w="708" w:type="dxa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616982" w:rsidRPr="00011118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118">
              <w:rPr>
                <w:rFonts w:ascii="Times New Roman" w:hAnsi="Times New Roman"/>
                <w:sz w:val="24"/>
                <w:szCs w:val="24"/>
              </w:rPr>
              <w:t>Use of ISC personnel and strategies</w:t>
            </w:r>
            <w:r w:rsidR="00933C91">
              <w:rPr>
                <w:rFonts w:ascii="Times New Roman" w:hAnsi="Times New Roman"/>
                <w:sz w:val="24"/>
                <w:szCs w:val="24"/>
              </w:rPr>
              <w:t xml:space="preserve"> focusing on eight math practices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1118">
              <w:rPr>
                <w:rFonts w:ascii="Times New Roman" w:hAnsi="Times New Roman"/>
                <w:sz w:val="24"/>
                <w:szCs w:val="24"/>
              </w:rPr>
              <w:t xml:space="preserve"> Support classroom visits throughout the district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vAlign w:val="center"/>
          </w:tcPr>
          <w:p w:rsidR="00616982" w:rsidRPr="00C8308D" w:rsidRDefault="00FF300D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25945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890" w:type="dxa"/>
            <w:vAlign w:val="center"/>
          </w:tcPr>
          <w:p w:rsidR="00616982" w:rsidRPr="009A0CBE" w:rsidRDefault="00616982" w:rsidP="009A6D6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0CBE">
              <w:rPr>
                <w:rFonts w:ascii="Times New Roman" w:hAnsi="Times New Roman"/>
              </w:rPr>
              <w:t>Building level admin</w:t>
            </w:r>
          </w:p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BE">
              <w:rPr>
                <w:rFonts w:ascii="Times New Roman" w:hAnsi="Times New Roman"/>
              </w:rPr>
              <w:t>ISC/ Classroom Teachers</w:t>
            </w:r>
          </w:p>
        </w:tc>
        <w:tc>
          <w:tcPr>
            <w:tcW w:w="3840" w:type="dxa"/>
            <w:vAlign w:val="center"/>
          </w:tcPr>
          <w:p w:rsidR="00616982" w:rsidRPr="009804A7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4A7">
              <w:rPr>
                <w:rFonts w:ascii="Times New Roman" w:hAnsi="Times New Roman"/>
                <w:sz w:val="24"/>
                <w:szCs w:val="24"/>
              </w:rPr>
              <w:t>ISC(s) support this initiative</w:t>
            </w:r>
          </w:p>
        </w:tc>
        <w:tc>
          <w:tcPr>
            <w:tcW w:w="1308" w:type="dxa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WIP</w:t>
            </w:r>
          </w:p>
        </w:tc>
      </w:tr>
      <w:tr w:rsidR="00616982" w:rsidRPr="00C8308D" w:rsidTr="009A0CBE">
        <w:trPr>
          <w:trHeight w:val="629"/>
        </w:trPr>
        <w:tc>
          <w:tcPr>
            <w:tcW w:w="708" w:type="dxa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616982" w:rsidRPr="00011118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118">
              <w:rPr>
                <w:rFonts w:ascii="Times New Roman" w:hAnsi="Times New Roman"/>
                <w:sz w:val="24"/>
                <w:szCs w:val="24"/>
              </w:rPr>
              <w:t>Explore opportunities for collaboration within the existing school day</w:t>
            </w:r>
          </w:p>
        </w:tc>
        <w:tc>
          <w:tcPr>
            <w:tcW w:w="1110" w:type="dxa"/>
            <w:vAlign w:val="center"/>
          </w:tcPr>
          <w:p w:rsidR="00616982" w:rsidRPr="00C8308D" w:rsidRDefault="00FF300D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25945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890" w:type="dxa"/>
            <w:vAlign w:val="center"/>
          </w:tcPr>
          <w:p w:rsidR="00616982" w:rsidRPr="009A0CBE" w:rsidRDefault="00616982" w:rsidP="009A6D6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0CBE">
              <w:rPr>
                <w:rFonts w:ascii="Times New Roman" w:hAnsi="Times New Roman"/>
              </w:rPr>
              <w:t>Michael Bostwick</w:t>
            </w:r>
          </w:p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BE">
              <w:rPr>
                <w:rFonts w:ascii="Times New Roman" w:hAnsi="Times New Roman"/>
              </w:rPr>
              <w:t>Robin Doubrava</w:t>
            </w:r>
            <w:r w:rsidR="009A0CBE" w:rsidRPr="009A0CBE">
              <w:rPr>
                <w:rFonts w:ascii="Times New Roman" w:hAnsi="Times New Roman"/>
              </w:rPr>
              <w:t xml:space="preserve"> and Interested staff members</w:t>
            </w:r>
          </w:p>
        </w:tc>
        <w:tc>
          <w:tcPr>
            <w:tcW w:w="3840" w:type="dxa"/>
            <w:vAlign w:val="center"/>
          </w:tcPr>
          <w:p w:rsidR="00616982" w:rsidRPr="00225F99" w:rsidRDefault="00616982" w:rsidP="009A0C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 for available times/coverage</w:t>
            </w:r>
            <w:r w:rsidR="009A0CBE">
              <w:rPr>
                <w:rFonts w:ascii="Times New Roman" w:hAnsi="Times New Roman"/>
                <w:sz w:val="24"/>
                <w:szCs w:val="24"/>
              </w:rPr>
              <w:t xml:space="preserve"> or teams explore own opportunities</w:t>
            </w:r>
          </w:p>
        </w:tc>
        <w:tc>
          <w:tcPr>
            <w:tcW w:w="1308" w:type="dxa"/>
            <w:vAlign w:val="center"/>
          </w:tcPr>
          <w:p w:rsidR="00616982" w:rsidRPr="00C8308D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WIP</w:t>
            </w:r>
          </w:p>
        </w:tc>
      </w:tr>
      <w:tr w:rsidR="00616982" w:rsidRPr="00C8308D" w:rsidTr="009A0CBE">
        <w:trPr>
          <w:trHeight w:val="620"/>
        </w:trPr>
        <w:tc>
          <w:tcPr>
            <w:tcW w:w="708" w:type="dxa"/>
            <w:vAlign w:val="center"/>
          </w:tcPr>
          <w:p w:rsidR="00616982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616982" w:rsidRPr="00011118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118">
              <w:rPr>
                <w:rFonts w:ascii="Times New Roman" w:hAnsi="Times New Roman"/>
                <w:sz w:val="24"/>
                <w:szCs w:val="24"/>
              </w:rPr>
              <w:t>Encourage the use of the action plan by teachers in their classrooms</w:t>
            </w:r>
          </w:p>
        </w:tc>
        <w:tc>
          <w:tcPr>
            <w:tcW w:w="1110" w:type="dxa"/>
            <w:vAlign w:val="center"/>
          </w:tcPr>
          <w:p w:rsidR="00616982" w:rsidRDefault="00FF300D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25945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890" w:type="dxa"/>
            <w:vAlign w:val="center"/>
          </w:tcPr>
          <w:p w:rsidR="00616982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Site Team</w:t>
            </w:r>
          </w:p>
        </w:tc>
        <w:tc>
          <w:tcPr>
            <w:tcW w:w="3840" w:type="dxa"/>
            <w:vAlign w:val="center"/>
          </w:tcPr>
          <w:p w:rsidR="00616982" w:rsidRDefault="00616982" w:rsidP="0061698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Reminders at staff meetings</w:t>
            </w:r>
          </w:p>
          <w:p w:rsidR="00616982" w:rsidRDefault="00616982" w:rsidP="0061698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Sent electronically</w:t>
            </w:r>
          </w:p>
          <w:p w:rsidR="007E27CA" w:rsidRDefault="007E27CA" w:rsidP="0061698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Posted in staff lounge</w:t>
            </w:r>
          </w:p>
          <w:p w:rsidR="00F86A4C" w:rsidRDefault="00F86A4C" w:rsidP="0061698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Revisit plan each month</w:t>
            </w:r>
          </w:p>
          <w:p w:rsidR="00F86A4C" w:rsidRPr="00C8308D" w:rsidRDefault="00F86A4C" w:rsidP="0061698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Welcome visits from other staff members</w:t>
            </w:r>
          </w:p>
        </w:tc>
        <w:tc>
          <w:tcPr>
            <w:tcW w:w="1308" w:type="dxa"/>
            <w:vAlign w:val="center"/>
          </w:tcPr>
          <w:p w:rsidR="00616982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WIP</w:t>
            </w:r>
          </w:p>
        </w:tc>
      </w:tr>
      <w:tr w:rsidR="00616982" w:rsidRPr="00C8308D" w:rsidTr="009A0CBE">
        <w:trPr>
          <w:trHeight w:val="620"/>
        </w:trPr>
        <w:tc>
          <w:tcPr>
            <w:tcW w:w="708" w:type="dxa"/>
            <w:vAlign w:val="center"/>
          </w:tcPr>
          <w:p w:rsidR="00616982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616982" w:rsidRPr="00011118" w:rsidRDefault="00616982" w:rsidP="00FF30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Focus on </w:t>
            </w:r>
            <w:r w:rsidR="00FF300D">
              <w:rPr>
                <w:rFonts w:ascii="Times New Roman" w:hAnsi="Times New Roman"/>
                <w:sz w:val="24"/>
                <w:szCs w:val="24"/>
              </w:rPr>
              <w:t>deficits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ELA and math</w:t>
            </w:r>
            <w:r w:rsidR="00FF300D">
              <w:rPr>
                <w:rFonts w:ascii="Times New Roman" w:hAnsi="Times New Roman"/>
                <w:sz w:val="24"/>
                <w:szCs w:val="24"/>
              </w:rPr>
              <w:t xml:space="preserve"> based on state test scores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vAlign w:val="center"/>
          </w:tcPr>
          <w:p w:rsidR="00616982" w:rsidRDefault="00525945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90" w:type="dxa"/>
            <w:vAlign w:val="center"/>
          </w:tcPr>
          <w:p w:rsidR="00616982" w:rsidRDefault="00F86A4C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Staff</w:t>
            </w:r>
          </w:p>
        </w:tc>
        <w:tc>
          <w:tcPr>
            <w:tcW w:w="3840" w:type="dxa"/>
            <w:vAlign w:val="center"/>
          </w:tcPr>
          <w:p w:rsidR="00616982" w:rsidRDefault="00616982" w:rsidP="006A2A89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data</w:t>
            </w:r>
          </w:p>
          <w:p w:rsidR="00616982" w:rsidRDefault="00616982" w:rsidP="006A2A89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list</w:t>
            </w:r>
          </w:p>
          <w:p w:rsidR="00616982" w:rsidRDefault="00616982" w:rsidP="006A2A89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Distribute list to all staff members</w:t>
            </w:r>
          </w:p>
        </w:tc>
        <w:tc>
          <w:tcPr>
            <w:tcW w:w="1308" w:type="dxa"/>
            <w:vAlign w:val="center"/>
          </w:tcPr>
          <w:p w:rsidR="00616982" w:rsidRDefault="00616982" w:rsidP="009A6D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WIP</w:t>
            </w:r>
          </w:p>
        </w:tc>
      </w:tr>
    </w:tbl>
    <w:p w:rsidR="005C5239" w:rsidRPr="00B30B77" w:rsidRDefault="005C5239" w:rsidP="00B30B77">
      <w:pPr>
        <w:pStyle w:val="NoSpacing"/>
        <w:rPr>
          <w:rFonts w:ascii="Times New Roman" w:hAnsi="Times New Roman"/>
          <w:sz w:val="24"/>
          <w:szCs w:val="24"/>
        </w:rPr>
      </w:pPr>
    </w:p>
    <w:sectPr w:rsidR="005C5239" w:rsidRPr="00B30B77" w:rsidSect="00E72A86">
      <w:type w:val="continuous"/>
      <w:pgSz w:w="15840" w:h="12240" w:orient="landscape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BB" w:rsidRDefault="006A2A89">
      <w:pPr>
        <w:spacing w:after="0" w:line="240" w:lineRule="auto"/>
      </w:pPr>
      <w:r>
        <w:separator/>
      </w:r>
    </w:p>
  </w:endnote>
  <w:endnote w:type="continuationSeparator" w:id="0">
    <w:p w:rsidR="009A5ABB" w:rsidRDefault="006A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18" w:rsidRDefault="00C46472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A05D2">
      <w:rPr>
        <w:noProof/>
      </w:rPr>
      <w:t>2</w:t>
    </w:r>
    <w:r>
      <w:fldChar w:fldCharType="end"/>
    </w:r>
    <w:r>
      <w:t xml:space="preserve"> </w:t>
    </w:r>
  </w:p>
  <w:p w:rsidR="00011118" w:rsidRDefault="002A0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18" w:rsidRDefault="006169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-220980</wp:posOffset>
              </wp:positionV>
              <wp:extent cx="9288780" cy="590550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878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118" w:rsidRPr="001A7520" w:rsidRDefault="00616982" w:rsidP="0040211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95475" cy="352425"/>
                                <wp:effectExtent l="0" t="0" r="9525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46472">
                            <w:t xml:space="preserve">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8pt;margin-top:-17.4pt;width:731.4pt;height:4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" stroked="f">
              <v:textbox style="mso-fit-shape-to-text:t">
                <w:txbxContent>
                  <w:p w:rsidR="00011118" w:rsidRPr="001A7520" w:rsidRDefault="00616982" w:rsidP="00402116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95475" cy="35242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46472">
                      <w:t xml:space="preserve">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BB" w:rsidRDefault="006A2A89">
      <w:pPr>
        <w:spacing w:after="0" w:line="240" w:lineRule="auto"/>
      </w:pPr>
      <w:r>
        <w:separator/>
      </w:r>
    </w:p>
  </w:footnote>
  <w:footnote w:type="continuationSeparator" w:id="0">
    <w:p w:rsidR="009A5ABB" w:rsidRDefault="006A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B1C"/>
    <w:multiLevelType w:val="hybridMultilevel"/>
    <w:tmpl w:val="03CE2E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38712B6"/>
    <w:multiLevelType w:val="hybridMultilevel"/>
    <w:tmpl w:val="6864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1F4D"/>
    <w:multiLevelType w:val="hybridMultilevel"/>
    <w:tmpl w:val="B89A60DC"/>
    <w:lvl w:ilvl="0" w:tplc="68DAF1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6C27"/>
    <w:multiLevelType w:val="hybridMultilevel"/>
    <w:tmpl w:val="E6CA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5FA7"/>
    <w:multiLevelType w:val="hybridMultilevel"/>
    <w:tmpl w:val="83B093BA"/>
    <w:lvl w:ilvl="0" w:tplc="A9AE20D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21189"/>
    <w:multiLevelType w:val="hybridMultilevel"/>
    <w:tmpl w:val="CF26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D2B27"/>
    <w:multiLevelType w:val="hybridMultilevel"/>
    <w:tmpl w:val="5F1E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41FE8"/>
    <w:multiLevelType w:val="hybridMultilevel"/>
    <w:tmpl w:val="6A1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972C2"/>
    <w:multiLevelType w:val="hybridMultilevel"/>
    <w:tmpl w:val="E418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0349F"/>
    <w:multiLevelType w:val="hybridMultilevel"/>
    <w:tmpl w:val="48F6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F27CC"/>
    <w:multiLevelType w:val="hybridMultilevel"/>
    <w:tmpl w:val="29FC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40E41"/>
    <w:multiLevelType w:val="hybridMultilevel"/>
    <w:tmpl w:val="249CD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D4F31"/>
    <w:multiLevelType w:val="hybridMultilevel"/>
    <w:tmpl w:val="F122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7AC4"/>
    <w:multiLevelType w:val="hybridMultilevel"/>
    <w:tmpl w:val="D23A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B51B0"/>
    <w:multiLevelType w:val="hybridMultilevel"/>
    <w:tmpl w:val="5CDCE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A090E"/>
    <w:multiLevelType w:val="hybridMultilevel"/>
    <w:tmpl w:val="DFFC6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F2B06"/>
    <w:multiLevelType w:val="hybridMultilevel"/>
    <w:tmpl w:val="D37CB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233D4"/>
    <w:multiLevelType w:val="hybridMultilevel"/>
    <w:tmpl w:val="9FD6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329A5"/>
    <w:multiLevelType w:val="hybridMultilevel"/>
    <w:tmpl w:val="2898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B59B2"/>
    <w:multiLevelType w:val="hybridMultilevel"/>
    <w:tmpl w:val="E724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F3740"/>
    <w:multiLevelType w:val="hybridMultilevel"/>
    <w:tmpl w:val="7A88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0BE3"/>
    <w:multiLevelType w:val="hybridMultilevel"/>
    <w:tmpl w:val="BB74F5B4"/>
    <w:lvl w:ilvl="0" w:tplc="113A5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731F6F"/>
    <w:multiLevelType w:val="hybridMultilevel"/>
    <w:tmpl w:val="AA3E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42B59"/>
    <w:multiLevelType w:val="hybridMultilevel"/>
    <w:tmpl w:val="F39A1482"/>
    <w:lvl w:ilvl="0" w:tplc="41887D6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1D69A3"/>
    <w:multiLevelType w:val="hybridMultilevel"/>
    <w:tmpl w:val="8698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95248"/>
    <w:multiLevelType w:val="hybridMultilevel"/>
    <w:tmpl w:val="C2CC7E6C"/>
    <w:lvl w:ilvl="0" w:tplc="712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4"/>
  </w:num>
  <w:num w:numId="5">
    <w:abstractNumId w:val="17"/>
  </w:num>
  <w:num w:numId="6">
    <w:abstractNumId w:val="22"/>
  </w:num>
  <w:num w:numId="7">
    <w:abstractNumId w:val="20"/>
  </w:num>
  <w:num w:numId="8">
    <w:abstractNumId w:val="1"/>
  </w:num>
  <w:num w:numId="9">
    <w:abstractNumId w:val="4"/>
  </w:num>
  <w:num w:numId="10">
    <w:abstractNumId w:val="5"/>
  </w:num>
  <w:num w:numId="11">
    <w:abstractNumId w:val="18"/>
  </w:num>
  <w:num w:numId="12">
    <w:abstractNumId w:val="21"/>
  </w:num>
  <w:num w:numId="13">
    <w:abstractNumId w:val="25"/>
  </w:num>
  <w:num w:numId="14">
    <w:abstractNumId w:val="0"/>
  </w:num>
  <w:num w:numId="15">
    <w:abstractNumId w:val="24"/>
  </w:num>
  <w:num w:numId="16">
    <w:abstractNumId w:val="15"/>
  </w:num>
  <w:num w:numId="17">
    <w:abstractNumId w:val="6"/>
  </w:num>
  <w:num w:numId="18">
    <w:abstractNumId w:val="12"/>
  </w:num>
  <w:num w:numId="19">
    <w:abstractNumId w:val="8"/>
  </w:num>
  <w:num w:numId="20">
    <w:abstractNumId w:val="9"/>
  </w:num>
  <w:num w:numId="21">
    <w:abstractNumId w:val="10"/>
  </w:num>
  <w:num w:numId="22">
    <w:abstractNumId w:val="19"/>
  </w:num>
  <w:num w:numId="23">
    <w:abstractNumId w:val="3"/>
  </w:num>
  <w:num w:numId="24">
    <w:abstractNumId w:val="13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82"/>
    <w:rsid w:val="00047E7B"/>
    <w:rsid w:val="00093638"/>
    <w:rsid w:val="001104C5"/>
    <w:rsid w:val="00147FD0"/>
    <w:rsid w:val="001C22CF"/>
    <w:rsid w:val="002123C7"/>
    <w:rsid w:val="00244B41"/>
    <w:rsid w:val="002A05D2"/>
    <w:rsid w:val="002A1B24"/>
    <w:rsid w:val="002C4B63"/>
    <w:rsid w:val="002D7A10"/>
    <w:rsid w:val="00320401"/>
    <w:rsid w:val="004C2F8A"/>
    <w:rsid w:val="004D0C59"/>
    <w:rsid w:val="00525945"/>
    <w:rsid w:val="005C5239"/>
    <w:rsid w:val="005D3594"/>
    <w:rsid w:val="005E332E"/>
    <w:rsid w:val="005F1FF9"/>
    <w:rsid w:val="006062A7"/>
    <w:rsid w:val="00616982"/>
    <w:rsid w:val="00656F09"/>
    <w:rsid w:val="00693A51"/>
    <w:rsid w:val="006A2A89"/>
    <w:rsid w:val="006E1C13"/>
    <w:rsid w:val="00736B76"/>
    <w:rsid w:val="00791567"/>
    <w:rsid w:val="007E27CA"/>
    <w:rsid w:val="00806E67"/>
    <w:rsid w:val="008F6C7A"/>
    <w:rsid w:val="00924D26"/>
    <w:rsid w:val="00933C91"/>
    <w:rsid w:val="009863DA"/>
    <w:rsid w:val="0099435A"/>
    <w:rsid w:val="009A0CBE"/>
    <w:rsid w:val="009A2FFF"/>
    <w:rsid w:val="009A5ABB"/>
    <w:rsid w:val="009D3433"/>
    <w:rsid w:val="00A8138D"/>
    <w:rsid w:val="00AE5F10"/>
    <w:rsid w:val="00B30B77"/>
    <w:rsid w:val="00C46472"/>
    <w:rsid w:val="00D41BE7"/>
    <w:rsid w:val="00D613C6"/>
    <w:rsid w:val="00E277CF"/>
    <w:rsid w:val="00E43088"/>
    <w:rsid w:val="00E6186C"/>
    <w:rsid w:val="00F41E81"/>
    <w:rsid w:val="00F86A4C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982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8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169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982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8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169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luency21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gageny.org/wp-content/uploads/2011/08/common-core-shift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ageny.org/resource/text-list-for-p-12-e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21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1258</Words>
  <Characters>7175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2014-02-25T16:37:00Z</cp:lastPrinted>
  <dcterms:created xsi:type="dcterms:W3CDTF">2014-02-25T16:40:00Z</dcterms:created>
  <dcterms:modified xsi:type="dcterms:W3CDTF">2014-02-25T16:40:00Z</dcterms:modified>
</cp:coreProperties>
</file>